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-1084896</wp:posOffset>
                </wp:positionH>
                <wp:positionV relativeFrom="paragraph">
                  <wp:posOffset>-793431</wp:posOffset>
                </wp:positionV>
                <wp:extent cx="7533640" cy="72961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583943" y="3419955"/>
                          <a:ext cx="7524115" cy="720090"/>
                        </a:xfrm>
                        <a:prstGeom prst="rect">
                          <a:avLst/>
                        </a:prstGeom>
                        <a:solidFill>
                          <a:srgbClr val="012D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-1084896</wp:posOffset>
                </wp:positionH>
                <wp:positionV relativeFrom="paragraph">
                  <wp:posOffset>-793431</wp:posOffset>
                </wp:positionV>
                <wp:extent cx="7533640" cy="72961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3640" cy="729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1914525</wp:posOffset>
            </wp:positionH>
            <wp:positionV relativeFrom="paragraph">
              <wp:posOffset>-801369</wp:posOffset>
            </wp:positionV>
            <wp:extent cx="1569085" cy="1676400"/>
            <wp:effectExtent b="0" l="0" r="0" t="0"/>
            <wp:wrapNone/>
            <wp:docPr descr="new_logo_femepa_2,5cm" id="8" name="image1.jpg"/>
            <a:graphic>
              <a:graphicData uri="http://schemas.openxmlformats.org/drawingml/2006/picture">
                <pic:pic>
                  <pic:nvPicPr>
                    <pic:cNvPr descr="new_logo_femepa_2,5cm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676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-1042986</wp:posOffset>
                </wp:positionH>
                <wp:positionV relativeFrom="paragraph">
                  <wp:posOffset>-335596</wp:posOffset>
                </wp:positionV>
                <wp:extent cx="710565" cy="923353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-5400000">
                          <a:off x="1566000" y="3429480"/>
                          <a:ext cx="75600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41.99999809265137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C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u w:val="single"/>
                                <w:vertAlign w:val="baseline"/>
                              </w:rPr>
                              <w:t xml:space="preserve">.I.F. G 35035534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     León y Castillo, 89 - 2º y 4º CP: 35004 - Las Palmas de G.C.    Telf.:  928.29 61 61 / Fax: 928234567  E-mail: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5"/>
                                <w:vertAlign w:val="baseline"/>
                              </w:rPr>
                              <w:t xml:space="preserve">femepa@femepa.es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   Internet: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5"/>
                                <w:u w:val="single"/>
                                <w:vertAlign w:val="baseline"/>
                              </w:rPr>
                              <w:t xml:space="preserve">http://www.femepa.org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-1042986</wp:posOffset>
                </wp:positionH>
                <wp:positionV relativeFrom="paragraph">
                  <wp:posOffset>-335596</wp:posOffset>
                </wp:positionV>
                <wp:extent cx="710565" cy="9233535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565" cy="9233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TRANSMETAL renueva su Junta Directiva y elige a Nauzet Reina como nueva presidenta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br w:type="textWrapping"/>
        <w:t xml:space="preserve">Las Palmas de Gran Canaria, 20 de noviembre de 2025. - </w:t>
      </w:r>
      <w:r w:rsidDel="00000000" w:rsidR="00000000" w:rsidRPr="00000000">
        <w:rPr>
          <w:rFonts w:ascii="Arial" w:cs="Arial" w:eastAsia="Arial" w:hAnsi="Arial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Asociación de Transformados Metálicos de Las Palmas (TRANSMETAL)</w:t>
      </w:r>
      <w:r w:rsidDel="00000000" w:rsidR="00000000" w:rsidRPr="00000000">
        <w:rPr>
          <w:rFonts w:ascii="Arial" w:cs="Arial" w:eastAsia="Arial" w:hAnsi="Arial"/>
          <w:rtl w:val="0"/>
        </w:rPr>
        <w:t xml:space="preserve"> celebró ayer su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Asamblea General y Electoral</w:t>
      </w:r>
      <w:r w:rsidDel="00000000" w:rsidR="00000000" w:rsidRPr="00000000">
        <w:rPr>
          <w:rFonts w:ascii="Arial" w:cs="Arial" w:eastAsia="Arial" w:hAnsi="Arial"/>
          <w:rtl w:val="0"/>
        </w:rPr>
        <w:t xml:space="preserve">, un encuentro clave en el que se eligió a la nueva Junta Directiva, marcada por el relevo en la presidencia. La entidad estará encabezada a partir de ahora por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Dña. Nauzet Reina Domínguez</w:t>
      </w:r>
      <w:r w:rsidDel="00000000" w:rsidR="00000000" w:rsidRPr="00000000">
        <w:rPr>
          <w:rFonts w:ascii="Arial" w:cs="Arial" w:eastAsia="Arial" w:hAnsi="Arial"/>
          <w:rtl w:val="0"/>
        </w:rPr>
        <w:t xml:space="preserve">, en representación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Canary Welding Solutions S.L.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nueva Junta Directiva queda configurada de la siguiente manera: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Presidenta:</w:t>
      </w:r>
      <w:r w:rsidDel="00000000" w:rsidR="00000000" w:rsidRPr="00000000">
        <w:rPr>
          <w:rFonts w:ascii="Arial" w:cs="Arial" w:eastAsia="Arial" w:hAnsi="Arial"/>
          <w:rtl w:val="0"/>
        </w:rPr>
        <w:t xml:space="preserve"> Dña. Nauzet Reina Domínguez (Canary Welding Solutions S.L.)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Vicepresidente: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D. Nelson Aridane Álamo Matos (Técnicas de Metálicas Canarias S.L.)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Tesorero:</w:t>
      </w:r>
      <w:r w:rsidDel="00000000" w:rsidR="00000000" w:rsidRPr="00000000">
        <w:rPr>
          <w:rFonts w:ascii="Arial" w:cs="Arial" w:eastAsia="Arial" w:hAnsi="Arial"/>
          <w:rtl w:val="0"/>
        </w:rPr>
        <w:t xml:space="preserve"> D. Allodi Manuel Socorro Zurita (Maju Estructuras Metálicas S.L.)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Vocal:</w:t>
      </w:r>
      <w:r w:rsidDel="00000000" w:rsidR="00000000" w:rsidRPr="00000000">
        <w:rPr>
          <w:rFonts w:ascii="Arial" w:cs="Arial" w:eastAsia="Arial" w:hAnsi="Arial"/>
          <w:rtl w:val="0"/>
        </w:rPr>
        <w:t xml:space="preserve"> D. Juan Antonio Peña Rodríguez (autónomo)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Vocal:</w:t>
      </w:r>
      <w:r w:rsidDel="00000000" w:rsidR="00000000" w:rsidRPr="00000000">
        <w:rPr>
          <w:rFonts w:ascii="Arial" w:cs="Arial" w:eastAsia="Arial" w:hAnsi="Arial"/>
          <w:rtl w:val="0"/>
        </w:rPr>
        <w:t xml:space="preserve"> D. Martín Valera Rama (Montajes Canarias S.L.)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Vocal:</w:t>
      </w:r>
      <w:r w:rsidDel="00000000" w:rsidR="00000000" w:rsidRPr="00000000">
        <w:rPr>
          <w:rFonts w:ascii="Arial" w:cs="Arial" w:eastAsia="Arial" w:hAnsi="Arial"/>
          <w:rtl w:val="0"/>
        </w:rPr>
        <w:t xml:space="preserve"> D. Oscar I. Mayanza (Aluminios RMG &amp; Hijos)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Vocal:</w:t>
      </w:r>
      <w:r w:rsidDel="00000000" w:rsidR="00000000" w:rsidRPr="00000000">
        <w:rPr>
          <w:rFonts w:ascii="Arial" w:cs="Arial" w:eastAsia="Arial" w:hAnsi="Arial"/>
          <w:rtl w:val="0"/>
        </w:rPr>
        <w:t xml:space="preserve"> D. Pedro José González Pérez (autónomo)</w:t>
        <w:br w:type="textWrapping"/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Durante la asamblea se abordaron retos fundamentales para el sector de los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transformados metálicos</w:t>
      </w:r>
      <w:r w:rsidDel="00000000" w:rsidR="00000000" w:rsidRPr="00000000">
        <w:rPr>
          <w:rFonts w:ascii="Arial" w:cs="Arial" w:eastAsia="Arial" w:hAnsi="Arial"/>
          <w:rtl w:val="0"/>
        </w:rPr>
        <w:t xml:space="preserve">, entre ellos: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búsqueda de profesionales cualificados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impulso a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formación y el empleo especializado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requisitos y avances del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marcado CE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novedades del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convenio colectivo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modificación y actualización de los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estatutos</w:t>
      </w:r>
      <w:r w:rsidDel="00000000" w:rsidR="00000000" w:rsidRPr="00000000">
        <w:rPr>
          <w:rFonts w:ascii="Arial" w:cs="Arial" w:eastAsia="Arial" w:hAnsi="Arial"/>
          <w:rtl w:val="0"/>
        </w:rPr>
        <w:t xml:space="preserve"> de la asociación.</w:t>
        <w:br w:type="textWrapping"/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TRANSMETAL, que agrupa a empresas y profesionales dedicados a la transformación metálica en la isla de Gran Canaria, reafirmó su compromiso con mejorar la competitividad, fortalecer la profesionalización y consolidar la cooperación empresarial.</w:t>
      </w:r>
    </w:p>
    <w:p w:rsidR="00000000" w:rsidDel="00000000" w:rsidP="00000000" w:rsidRDefault="00000000" w:rsidRPr="00000000" w14:paraId="00000017">
      <w:pPr>
        <w:spacing w:after="240" w:before="240" w:line="12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Pie de foto:</w:t>
      </w:r>
    </w:p>
    <w:p w:rsidR="00000000" w:rsidDel="00000000" w:rsidP="00000000" w:rsidRDefault="00000000" w:rsidRPr="00000000" w14:paraId="00000018">
      <w:pPr>
        <w:spacing w:after="240" w:before="240" w:lin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izquierda a derecha: María Eugenia, Nauzet, Nelson, Juan, Allodi, Óscar, Martín y Pedro.</w:t>
      </w:r>
    </w:p>
    <w:p w:rsidR="00000000" w:rsidDel="00000000" w:rsidP="00000000" w:rsidRDefault="00000000" w:rsidRPr="00000000" w14:paraId="00000019">
      <w:pPr>
        <w:spacing w:after="240" w:before="240" w:lin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Para más información:</w:t>
      </w:r>
    </w:p>
    <w:p w:rsidR="00000000" w:rsidDel="00000000" w:rsidP="00000000" w:rsidRDefault="00000000" w:rsidRPr="00000000" w14:paraId="0000001B">
      <w:pPr>
        <w:spacing w:after="240" w:before="240" w:line="72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Victor Manuel Rubio Herrera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72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Director de Marketing, Comunicación, Relaciones Institucionales y Sectores Emergentes</w:t>
      </w:r>
    </w:p>
    <w:p w:rsidR="00000000" w:rsidDel="00000000" w:rsidP="00000000" w:rsidRDefault="00000000" w:rsidRPr="00000000" w14:paraId="0000001D">
      <w:pPr>
        <w:pStyle w:val="Heading2"/>
        <w:keepLines w:val="1"/>
        <w:spacing w:after="240" w:before="240" w:line="72" w:lineRule="auto"/>
        <w:jc w:val="left"/>
        <w:rPr>
          <w:rFonts w:ascii="Arial" w:cs="Arial" w:eastAsia="Arial" w:hAnsi="Arial"/>
          <w:b w:val="0"/>
          <w:bCs w:val="0"/>
          <w:sz w:val="32"/>
          <w:szCs w:val="32"/>
        </w:rPr>
      </w:pPr>
      <w:bookmarkStart w:colFirst="0" w:colLast="0" w:name="_heading=h.o8nz1l66ur0y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rtl w:val="0"/>
        </w:rPr>
        <w:t xml:space="preserve">vrubio@femepa.es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72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658 89 40 46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7" w:orient="portrait"/>
      <w:pgMar w:bottom="1702" w:top="1417" w:left="1701" w:right="1701" w:header="720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227.0" w:type="dxa"/>
      <w:jc w:val="left"/>
      <w:tblLayout w:type="fixed"/>
      <w:tblLook w:val="0000"/>
    </w:tblPr>
    <w:tblGrid>
      <w:gridCol w:w="3982"/>
      <w:gridCol w:w="5245"/>
      <w:tblGridChange w:id="0">
        <w:tblGrid>
          <w:gridCol w:w="3982"/>
          <w:gridCol w:w="5245"/>
        </w:tblGrid>
      </w:tblGridChange>
    </w:tblGrid>
    <w:tr>
      <w:trPr>
        <w:cantSplit w:val="0"/>
        <w:trHeight w:val="416" w:hRule="atLeast"/>
        <w:tblHeader w:val="0"/>
      </w:trPr>
      <w:tc>
        <w:tcPr>
          <w:tcBorders>
            <w:top w:color="000000" w:space="0" w:sz="4" w:val="single"/>
          </w:tcBorders>
          <w:vAlign w:val="center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  <w:tab w:val="left" w:leader="none" w:pos="284"/>
              <w:tab w:val="left" w:leader="none" w:pos="1276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Fuerteventura</w:t>
          </w:r>
        </w:p>
      </w:tc>
      <w:tc>
        <w:tcPr>
          <w:tcBorders>
            <w:top w:color="000000" w:space="0" w:sz="4" w:val="single"/>
          </w:tcBorders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  <w:tab w:val="left" w:leader="none" w:pos="284"/>
              <w:tab w:val="left" w:leader="none" w:pos="1276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Centro de Formación Técnico - Profesional</w:t>
          </w:r>
        </w:p>
      </w:tc>
    </w:tr>
    <w:tr>
      <w:trPr>
        <w:cantSplit w:val="0"/>
        <w:trHeight w:val="144" w:hRule="atLeast"/>
        <w:tblHeader w:val="0"/>
      </w:trPr>
      <w:tc>
        <w:tcPr/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  <w:tab w:val="left" w:leader="none" w:pos="284"/>
              <w:tab w:val="left" w:leader="none" w:pos="1276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C/ Barquilla Esquina C/ Pizarro S/N  C.P.: 35600</w:t>
          </w:r>
        </w:p>
      </w:tc>
      <w:tc>
        <w:tcPr/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  <w:tab w:val="left" w:leader="none" w:pos="284"/>
              <w:tab w:val="left" w:leader="none" w:pos="1276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Profesor Lozano,28 C.P.: 35008 - EL SEBADAL</w:t>
          </w:r>
        </w:p>
      </w:tc>
    </w:tr>
    <w:tr>
      <w:trPr>
        <w:cantSplit w:val="0"/>
        <w:trHeight w:val="250" w:hRule="atLeast"/>
        <w:tblHeader w:val="0"/>
      </w:trPr>
      <w:tc>
        <w:tcPr/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  <w:tab w:val="left" w:leader="none" w:pos="284"/>
              <w:tab w:val="left" w:leader="none" w:pos="1276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Tfn. 928.851.681 / Fax: 928.856.244 fuerteventura@femepa.es</w:t>
          </w:r>
        </w:p>
      </w:tc>
      <w:tc>
        <w:tcPr/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  <w:tab w:val="left" w:leader="none" w:pos="284"/>
              <w:tab w:val="left" w:leader="none" w:pos="1276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Tfn. 928.471 052 / Fax: 928.460 349 centroformacion@femepa.es</w:t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Miembro de:   </w:t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CCE, CREM, CONFEMETAL, CEOE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84"/>
        <w:tab w:val="left" w:leader="none" w:pos="127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-1833561</wp:posOffset>
              </wp:positionH>
              <wp:positionV relativeFrom="paragraph">
                <wp:posOffset>7938</wp:posOffset>
              </wp:positionV>
              <wp:extent cx="1607820" cy="1021461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46853" y="0"/>
                        <a:ext cx="1598295" cy="75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41.99999809265137" w:right="0" w:firstLine="141.99999809265137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41.99999809265137" w:right="0" w:firstLine="141.99999809265137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41.99999809265137" w:right="0" w:firstLine="141.99999809265137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41.99999809265137" w:right="0" w:firstLine="141.9999980926513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12700" lIns="12700" spcFirstLastPara="1" rIns="12700" wrap="square" tIns="12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-1833561</wp:posOffset>
              </wp:positionH>
              <wp:positionV relativeFrom="paragraph">
                <wp:posOffset>7938</wp:posOffset>
              </wp:positionV>
              <wp:extent cx="1607820" cy="1021461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7820" cy="1021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-142" w:right="-227"/>
      <w:jc w:val="center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righ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line="36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right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both"/>
    </w:pPr>
    <w:rPr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predete" w:customStyle="1">
    <w:name w:val="Texto predete"/>
    <w:link w:val="TextopredeteCar"/>
    <w:rPr>
      <w:snapToGrid w:val="0"/>
      <w:color w:val="000000"/>
      <w:sz w:val="24"/>
    </w:rPr>
  </w:style>
  <w:style w:type="paragraph" w:styleId="Estndar" w:customStyle="1">
    <w:name w:val="Estándar"/>
    <w:rPr>
      <w:snapToGrid w:val="0"/>
      <w:color w:val="000000"/>
      <w:sz w:val="24"/>
    </w:rPr>
  </w:style>
  <w:style w:type="paragraph" w:styleId="Textoindependiente2">
    <w:name w:val="Body Text 2"/>
    <w:basedOn w:val="Normal"/>
    <w:rPr>
      <w:b w:val="1"/>
      <w:sz w:val="24"/>
    </w:rPr>
  </w:style>
  <w:style w:type="paragraph" w:styleId="Textoindependiente">
    <w:name w:val="Body Text"/>
    <w:basedOn w:val="Normal"/>
    <w:pPr>
      <w:spacing w:line="360" w:lineRule="auto"/>
    </w:pPr>
    <w:rPr>
      <w:rFonts w:ascii="Verdana" w:hAnsi="Verdana"/>
      <w:sz w:val="24"/>
      <w:lang w:val="es-ES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sz w:val="24"/>
    </w:rPr>
  </w:style>
  <w:style w:type="paragraph" w:styleId="cdti" w:customStyle="1">
    <w:name w:val="cdti"/>
    <w:basedOn w:val="Normal"/>
    <w:pPr>
      <w:jc w:val="both"/>
    </w:pPr>
    <w:rPr>
      <w:rFonts w:ascii="Arial Narrow" w:hAnsi="Arial Narrow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rsid w:val="001513FE"/>
    <w:pPr>
      <w:spacing w:after="100" w:afterAutospacing="1" w:before="100" w:beforeAutospacing="1"/>
    </w:pPr>
    <w:rPr>
      <w:sz w:val="24"/>
      <w:szCs w:val="24"/>
      <w:lang w:val="es-ES"/>
    </w:rPr>
  </w:style>
  <w:style w:type="character" w:styleId="Textoennegrita">
    <w:name w:val="Strong"/>
    <w:qFormat w:val="1"/>
    <w:rsid w:val="005140D8"/>
    <w:rPr>
      <w:b w:val="1"/>
      <w:bCs w:val="1"/>
    </w:rPr>
  </w:style>
  <w:style w:type="paragraph" w:styleId="Sangradetextonormal">
    <w:name w:val="Body Text Indent"/>
    <w:basedOn w:val="Normal"/>
    <w:rsid w:val="009F7E30"/>
    <w:pPr>
      <w:spacing w:after="120"/>
      <w:ind w:left="283"/>
    </w:pPr>
  </w:style>
  <w:style w:type="character" w:styleId="apple-style-span" w:customStyle="1">
    <w:name w:val="apple-style-span"/>
    <w:basedOn w:val="Fuentedeprrafopredeter"/>
    <w:rsid w:val="004A23E0"/>
  </w:style>
  <w:style w:type="paragraph" w:styleId="bodytext2" w:customStyle="1">
    <w:name w:val="bodytext2"/>
    <w:basedOn w:val="Normal"/>
    <w:rsid w:val="004A23E0"/>
    <w:pPr>
      <w:spacing w:after="100" w:afterAutospacing="1" w:before="100" w:beforeAutospacing="1"/>
    </w:pPr>
    <w:rPr>
      <w:sz w:val="24"/>
      <w:szCs w:val="24"/>
      <w:lang w:val="es-ES"/>
    </w:rPr>
  </w:style>
  <w:style w:type="paragraph" w:styleId="Textodeglobo">
    <w:name w:val="Balloon Text"/>
    <w:basedOn w:val="Normal"/>
    <w:semiHidden w:val="1"/>
    <w:rsid w:val="00412059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9E477C"/>
    <w:pPr>
      <w:ind w:left="708"/>
    </w:pPr>
    <w:rPr>
      <w:sz w:val="24"/>
      <w:szCs w:val="24"/>
      <w:lang w:val="es-ES"/>
    </w:rPr>
  </w:style>
  <w:style w:type="character" w:styleId="kurte" w:customStyle="1">
    <w:name w:val="kurte"/>
    <w:semiHidden w:val="1"/>
    <w:rsid w:val="00355982"/>
    <w:rPr>
      <w:rFonts w:ascii="Times New Roman" w:cs="Times New Roman" w:hAnsi="Times New Roman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styleId="Pa6" w:customStyle="1">
    <w:name w:val="Pa6"/>
    <w:basedOn w:val="Normal"/>
    <w:next w:val="Normal"/>
    <w:rsid w:val="00FB0885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  <w:lang w:val="es-ES"/>
    </w:rPr>
  </w:style>
  <w:style w:type="paragraph" w:styleId="Pa12" w:customStyle="1">
    <w:name w:val="Pa12"/>
    <w:basedOn w:val="Normal"/>
    <w:next w:val="Normal"/>
    <w:rsid w:val="00FB0885"/>
    <w:pPr>
      <w:autoSpaceDE w:val="0"/>
      <w:autoSpaceDN w:val="0"/>
      <w:adjustRightInd w:val="0"/>
      <w:spacing w:before="160" w:line="201" w:lineRule="atLeast"/>
    </w:pPr>
    <w:rPr>
      <w:rFonts w:ascii="Arial" w:hAnsi="Arial"/>
      <w:sz w:val="24"/>
      <w:szCs w:val="24"/>
      <w:lang w:val="es-ES"/>
    </w:rPr>
  </w:style>
  <w:style w:type="table" w:styleId="Tablaconcuadrcula">
    <w:name w:val="Table Grid"/>
    <w:basedOn w:val="Tablanormal"/>
    <w:rsid w:val="004E561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predeteCar" w:customStyle="1">
    <w:name w:val="Texto predete Car"/>
    <w:link w:val="Textopredete"/>
    <w:rsid w:val="00891CC2"/>
    <w:rPr>
      <w:snapToGrid w:val="0"/>
      <w:color w:val="000000"/>
      <w:sz w:val="24"/>
      <w:lang w:bidi="ar-SA" w:eastAsia="es-ES" w:val="es-ES"/>
    </w:rPr>
  </w:style>
  <w:style w:type="paragraph" w:styleId="CharCharCharCarCarCarCarCarCarCarCarCarCarCarCarCarCarCarCarCarCarCarCarCarCar" w:customStyle="1">
    <w:name w:val="Char Char Char Car Car Car Car Car Car Car Car Car Car Car Car Car Car Car Car Car Car Car Car Car Car"/>
    <w:basedOn w:val="Normal"/>
    <w:rsid w:val="00891CC2"/>
    <w:pPr>
      <w:spacing w:after="160" w:line="240" w:lineRule="exact"/>
    </w:pPr>
    <w:rPr>
      <w:rFonts w:ascii="Arial" w:eastAsia="SimSun" w:hAnsi="Arial"/>
      <w:lang w:eastAsia="en-US" w:val="en-US"/>
    </w:rPr>
  </w:style>
  <w:style w:type="paragraph" w:styleId="Default" w:customStyle="1">
    <w:name w:val="Default"/>
    <w:basedOn w:val="Normal"/>
    <w:rsid w:val="00FB78C5"/>
    <w:pPr>
      <w:autoSpaceDE w:val="0"/>
      <w:autoSpaceDN w:val="0"/>
    </w:pPr>
    <w:rPr>
      <w:rFonts w:ascii="FV Almelo" w:eastAsia="Calibri" w:hAnsi="FV Almelo"/>
      <w:color w:val="000000"/>
      <w:sz w:val="24"/>
      <w:szCs w:val="24"/>
      <w:lang w:val="es-ES"/>
    </w:rPr>
  </w:style>
  <w:style w:type="paragraph" w:styleId="gmail-msobodytext" w:customStyle="1">
    <w:name w:val="gmail-msobodytext"/>
    <w:basedOn w:val="Normal"/>
    <w:rsid w:val="00FB78C5"/>
    <w:pPr>
      <w:spacing w:after="100" w:afterAutospacing="1" w:before="100" w:beforeAutospacing="1"/>
    </w:pPr>
    <w:rPr>
      <w:rFonts w:eastAsia="Calibri"/>
      <w:sz w:val="24"/>
      <w:szCs w:val="24"/>
      <w:lang w:val="es-ES"/>
    </w:rPr>
  </w:style>
  <w:style w:type="paragraph" w:styleId="Standard" w:customStyle="1">
    <w:name w:val="Standard"/>
    <w:rsid w:val="006D64D4"/>
    <w:pPr>
      <w:suppressAutoHyphens w:val="1"/>
      <w:autoSpaceDN w:val="0"/>
      <w:textAlignment w:val="baseline"/>
    </w:pPr>
    <w:rPr>
      <w:kern w:val="3"/>
      <w:sz w:val="24"/>
      <w:szCs w:val="24"/>
      <w:lang w:eastAsia="zh-CN"/>
    </w:rPr>
  </w:style>
  <w:style w:type="table" w:styleId="Sombreadomedio2-nfasis5">
    <w:name w:val="Medium Shading 2 Accent 5"/>
    <w:basedOn w:val="Tablanormal"/>
    <w:uiPriority w:val="64"/>
    <w:rsid w:val="003B0BBA"/>
    <w:pPr>
      <w:jc w:val="both"/>
    </w:pPr>
    <w:rPr>
      <w:rFonts w:asciiTheme="minorHAnsi" w:cstheme="minorBidi" w:eastAsiaTheme="minorEastAsia" w:hAnsiTheme="minorHAnsi"/>
      <w:sz w:val="22"/>
      <w:szCs w:val="22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Mention1" w:customStyle="1">
    <w:name w:val="Mention1"/>
    <w:uiPriority w:val="99"/>
    <w:semiHidden w:val="1"/>
    <w:unhideWhenUsed w:val="1"/>
    <w:rsid w:val="00307D38"/>
    <w:rPr>
      <w:color w:val="2b579a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4c764X/qttMTwmivh1Un/cpHOw==">CgMxLjAyDmgubzhuejFsNjZ1cjB5OAByITEybnFoMS1qdk16YUMteG8xbW15TzZ2Y1k0LXBudVNRVg==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2025-11-21T10:32:00Z</dcterms:created>
  <dc:creator>antonio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0x01010025FEB8B39115FA479262E9247D5A9710</vt:lpwstr>
  </property>
  <property fmtid="{D5CDD505-2E9C-101B-9397-08002B2CF9AE}" pid="3" name="Order">
    <vt:r8>7659000.0</vt:r8>
  </property>
  <property fmtid="{D5CDD505-2E9C-101B-9397-08002B2CF9AE}" pid="4" name="MediaServiceImageTags">
    <vt:lpwstr/>
  </property>
</Properties>
</file>